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0BECC">
      <w:pPr>
        <w:spacing w:before="240" w:line="57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附件4</w:t>
      </w:r>
    </w:p>
    <w:p w14:paraId="319F2CE2">
      <w:pPr>
        <w:spacing w:after="120"/>
        <w:rPr>
          <w:rFonts w:ascii="Times New Roman" w:hAnsi="Times New Roman" w:eastAsia="仿宋_GB2312"/>
          <w:szCs w:val="24"/>
        </w:rPr>
      </w:pPr>
    </w:p>
    <w:p w14:paraId="7FFA82A1">
      <w:pPr>
        <w:spacing w:after="120"/>
        <w:rPr>
          <w:rFonts w:ascii="Times New Roman" w:hAnsi="Times New Roman" w:eastAsia="仿宋_GB2312"/>
          <w:szCs w:val="24"/>
        </w:rPr>
      </w:pPr>
    </w:p>
    <w:p w14:paraId="26C482C7">
      <w:pPr>
        <w:keepNext/>
        <w:keepLines/>
        <w:tabs>
          <w:tab w:val="center" w:pos="4422"/>
        </w:tabs>
        <w:spacing w:line="800" w:lineRule="exact"/>
        <w:jc w:val="center"/>
        <w:outlineLvl w:val="0"/>
        <w:rPr>
          <w:rFonts w:ascii="Times New Roman" w:hAnsi="Times New Roman" w:eastAsia="方正小标宋_GBK"/>
          <w:kern w:val="44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kern w:val="44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kern w:val="44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_GBK"/>
          <w:kern w:val="44"/>
          <w:sz w:val="44"/>
          <w:szCs w:val="44"/>
        </w:rPr>
        <w:t xml:space="preserve"> 年 度 青 岛 </w:t>
      </w:r>
      <w:r>
        <w:rPr>
          <w:rFonts w:hint="eastAsia" w:ascii="Times New Roman" w:hAnsi="Times New Roman" w:eastAsia="方正小标宋_GBK"/>
          <w:kern w:val="44"/>
          <w:sz w:val="44"/>
          <w:szCs w:val="44"/>
        </w:rPr>
        <w:t>新 质 领 航</w:t>
      </w:r>
      <w:r>
        <w:rPr>
          <w:rFonts w:ascii="Times New Roman" w:hAnsi="Times New Roman" w:eastAsia="方正小标宋_GBK"/>
          <w:kern w:val="44"/>
          <w:sz w:val="44"/>
          <w:szCs w:val="44"/>
        </w:rPr>
        <w:t xml:space="preserve"> 企 业</w:t>
      </w:r>
    </w:p>
    <w:p w14:paraId="27B7DB8E">
      <w:pPr>
        <w:keepNext/>
        <w:keepLines/>
        <w:tabs>
          <w:tab w:val="center" w:pos="4422"/>
        </w:tabs>
        <w:spacing w:line="800" w:lineRule="exact"/>
        <w:jc w:val="center"/>
        <w:outlineLvl w:val="0"/>
        <w:rPr>
          <w:rFonts w:ascii="Times New Roman" w:hAnsi="Times New Roman" w:eastAsia="方正小标宋_GBK"/>
          <w:kern w:val="44"/>
          <w:sz w:val="44"/>
          <w:szCs w:val="44"/>
        </w:rPr>
      </w:pPr>
      <w:r>
        <w:rPr>
          <w:rFonts w:ascii="Times New Roman" w:hAnsi="Times New Roman" w:eastAsia="方正小标宋_GBK"/>
          <w:kern w:val="44"/>
          <w:sz w:val="44"/>
          <w:szCs w:val="44"/>
        </w:rPr>
        <w:t>申 报 表</w:t>
      </w:r>
      <w:bookmarkEnd w:id="0"/>
    </w:p>
    <w:p w14:paraId="0580A536">
      <w:pPr>
        <w:spacing w:after="120"/>
        <w:rPr>
          <w:rFonts w:ascii="Times New Roman" w:hAnsi="Times New Roman" w:eastAsia="仿宋_GB2312"/>
          <w:sz w:val="36"/>
          <w:szCs w:val="24"/>
        </w:rPr>
      </w:pPr>
    </w:p>
    <w:p w14:paraId="52E36081">
      <w:pPr>
        <w:spacing w:after="120"/>
        <w:rPr>
          <w:rFonts w:ascii="Times New Roman" w:hAnsi="Times New Roman" w:eastAsia="仿宋_GB2312"/>
          <w:sz w:val="36"/>
          <w:szCs w:val="24"/>
        </w:rPr>
      </w:pPr>
    </w:p>
    <w:p w14:paraId="6EB35CFD">
      <w:pPr>
        <w:spacing w:after="120"/>
        <w:rPr>
          <w:rFonts w:ascii="Times New Roman" w:hAnsi="Times New Roman" w:eastAsia="仿宋_GB2312"/>
          <w:sz w:val="36"/>
          <w:szCs w:val="24"/>
        </w:rPr>
      </w:pPr>
    </w:p>
    <w:p w14:paraId="2374E540">
      <w:pPr>
        <w:spacing w:after="120"/>
        <w:rPr>
          <w:rFonts w:ascii="Times New Roman" w:hAnsi="Times New Roman" w:eastAsia="仿宋_GB2312"/>
          <w:sz w:val="36"/>
          <w:szCs w:val="24"/>
        </w:rPr>
      </w:pPr>
    </w:p>
    <w:p w14:paraId="154A6314">
      <w:pPr>
        <w:spacing w:after="120"/>
        <w:rPr>
          <w:rFonts w:ascii="Times New Roman" w:hAnsi="Times New Roman" w:eastAsia="仿宋_GB2312"/>
          <w:sz w:val="36"/>
          <w:szCs w:val="24"/>
        </w:rPr>
      </w:pPr>
    </w:p>
    <w:p w14:paraId="1DF272AA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申报企业全称：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</w:t>
      </w:r>
    </w:p>
    <w:p w14:paraId="73CC9C42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法定代表人及职务：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</w:t>
      </w:r>
    </w:p>
    <w:p w14:paraId="6A2CB917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企业通讯地址：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</w:t>
      </w:r>
    </w:p>
    <w:p w14:paraId="700BD7E5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联系人姓名：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</w:t>
      </w:r>
    </w:p>
    <w:p w14:paraId="1F7502CB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联系人手机号码：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</w:t>
      </w:r>
    </w:p>
    <w:p w14:paraId="20CE7B5A">
      <w:pPr>
        <w:rPr>
          <w:rFonts w:ascii="Times New Roman" w:hAnsi="Times New Roman" w:eastAsia="仿宋_GB2312"/>
          <w:sz w:val="32"/>
          <w:szCs w:val="20"/>
        </w:rPr>
      </w:pPr>
    </w:p>
    <w:p w14:paraId="3B211155">
      <w:pPr>
        <w:jc w:val="center"/>
        <w:rPr>
          <w:rFonts w:ascii="Times New Roman" w:hAnsi="Times New Roman" w:eastAsia="仿宋_GB2312"/>
          <w:sz w:val="32"/>
          <w:szCs w:val="20"/>
        </w:rPr>
      </w:pPr>
    </w:p>
    <w:p w14:paraId="7D190B4C">
      <w:pPr>
        <w:jc w:val="center"/>
        <w:rPr>
          <w:rFonts w:ascii="Times New Roman" w:hAnsi="Times New Roman" w:eastAsia="仿宋_GB2312"/>
          <w:sz w:val="32"/>
          <w:szCs w:val="20"/>
        </w:rPr>
      </w:pPr>
      <w:r>
        <w:rPr>
          <w:rFonts w:ascii="Times New Roman" w:hAnsi="Times New Roman" w:eastAsia="仿宋_GB2312"/>
          <w:sz w:val="32"/>
          <w:szCs w:val="20"/>
        </w:rPr>
        <w:t>填表日期：    年    月    日</w:t>
      </w:r>
    </w:p>
    <w:p w14:paraId="0425D330">
      <w:pPr>
        <w:spacing w:before="156" w:after="156" w:line="400" w:lineRule="exact"/>
        <w:jc w:val="center"/>
        <w:rPr>
          <w:rFonts w:ascii="Times New Roman" w:hAnsi="Times New Roman" w:eastAsia="黑体"/>
          <w:b/>
          <w:bCs/>
          <w:sz w:val="36"/>
          <w:szCs w:val="21"/>
        </w:rPr>
      </w:pPr>
      <w:r>
        <w:rPr>
          <w:rFonts w:ascii="Times New Roman" w:hAnsi="Times New Roman" w:eastAsia="黑体"/>
          <w:b/>
          <w:bCs/>
          <w:sz w:val="36"/>
          <w:szCs w:val="21"/>
        </w:rPr>
        <w:t>申报材料有关要求和说明</w:t>
      </w:r>
    </w:p>
    <w:p w14:paraId="1034B944">
      <w:pPr>
        <w:spacing w:after="120" w:line="420" w:lineRule="exact"/>
        <w:ind w:firstLine="560" w:firstLineChars="200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t>一、参加审查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的企业</w:t>
      </w:r>
      <w:r>
        <w:rPr>
          <w:rFonts w:ascii="Times New Roman" w:hAnsi="Times New Roman" w:eastAsia="仿宋_GB2312"/>
          <w:color w:val="000000"/>
          <w:sz w:val="28"/>
          <w:szCs w:val="28"/>
        </w:rPr>
        <w:t>范围必须是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有效期内的</w:t>
      </w:r>
      <w:r>
        <w:rPr>
          <w:rFonts w:ascii="Times New Roman" w:hAnsi="Times New Roman" w:eastAsia="仿宋_GB2312"/>
          <w:color w:val="000000"/>
          <w:sz w:val="28"/>
          <w:szCs w:val="28"/>
        </w:rPr>
        <w:t>国家级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“</w:t>
      </w:r>
      <w:r>
        <w:rPr>
          <w:rFonts w:ascii="Times New Roman" w:hAnsi="Times New Roman" w:eastAsia="仿宋_GB2312"/>
          <w:color w:val="000000"/>
          <w:sz w:val="28"/>
          <w:szCs w:val="28"/>
        </w:rPr>
        <w:t>制造业单项冠军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”企业</w:t>
      </w:r>
      <w:r>
        <w:rPr>
          <w:rFonts w:ascii="Times New Roman" w:hAnsi="Times New Roman" w:eastAsia="仿宋_GB2312"/>
          <w:color w:val="000000"/>
          <w:sz w:val="28"/>
          <w:szCs w:val="28"/>
        </w:rPr>
        <w:t>、国家级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“</w:t>
      </w:r>
      <w:r>
        <w:rPr>
          <w:rFonts w:ascii="Times New Roman" w:hAnsi="Times New Roman" w:eastAsia="仿宋_GB2312"/>
          <w:color w:val="000000"/>
          <w:sz w:val="28"/>
          <w:szCs w:val="28"/>
        </w:rPr>
        <w:t>专精特新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”</w:t>
      </w:r>
      <w:r>
        <w:rPr>
          <w:rFonts w:ascii="Times New Roman" w:hAnsi="Times New Roman" w:eastAsia="仿宋_GB2312"/>
          <w:color w:val="000000"/>
          <w:sz w:val="28"/>
          <w:szCs w:val="28"/>
        </w:rPr>
        <w:t>小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巨人企业、国家技术创新示范企业、卓越级智能工厂、独角兽企业、瞪羚企业，以及主营业务</w:t>
      </w:r>
      <w:r>
        <w:rPr>
          <w:rFonts w:ascii="Times New Roman" w:hAnsi="Times New Roman" w:eastAsia="仿宋_GB2312"/>
          <w:color w:val="000000"/>
          <w:sz w:val="28"/>
          <w:szCs w:val="28"/>
        </w:rPr>
        <w:t>、产业和技术属于战略性新兴产业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（具体产业参照国家统计局发布的《战略性新兴产业分类（2</w:t>
      </w:r>
      <w:r>
        <w:rPr>
          <w:rFonts w:ascii="Times New Roman" w:hAnsi="Times New Roman" w:eastAsia="仿宋_GB2312"/>
          <w:color w:val="000000"/>
          <w:sz w:val="28"/>
          <w:szCs w:val="28"/>
        </w:rPr>
        <w:t>018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）》）或未来产业（参照工信部等七部门公布的《关于推动未来产业创新发展的实施意见》中提到的未来产业六大赛道），且核心技术具有颠覆性、引领性、补白性创新的企业</w:t>
      </w:r>
      <w:r>
        <w:rPr>
          <w:rFonts w:ascii="Times New Roman" w:hAnsi="Times New Roman" w:eastAsia="仿宋_GB2312"/>
          <w:color w:val="000000"/>
          <w:sz w:val="28"/>
          <w:szCs w:val="28"/>
        </w:rPr>
        <w:t>。请附相关部门或行业协会公布的文件或证明材料。</w:t>
      </w:r>
    </w:p>
    <w:p w14:paraId="505AC259">
      <w:pPr>
        <w:widowControl/>
        <w:spacing w:line="420" w:lineRule="exact"/>
        <w:ind w:firstLine="560" w:firstLineChars="200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t>二、《申报企业基本情况表》中，企业指标数据部分需提供由会计师事务所出具的2022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—</w:t>
      </w:r>
      <w:r>
        <w:rPr>
          <w:rFonts w:ascii="Times New Roman" w:hAnsi="Times New Roman" w:eastAsia="仿宋_GB2312"/>
          <w:color w:val="000000"/>
          <w:sz w:val="28"/>
          <w:szCs w:val="28"/>
        </w:rPr>
        <w:t>2024年度审计报告（每页加盖会计师事务所印章）等。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涉及的“研发经费占比”“知识产权数量”以及企业所获称号、荣誉、奖项、核心技术先进性和认可度等需提供有说服力的第三方证明材料</w:t>
      </w:r>
      <w:r>
        <w:rPr>
          <w:rFonts w:ascii="Times New Roman" w:hAnsi="Times New Roman" w:eastAsia="仿宋_GB2312"/>
          <w:color w:val="000000"/>
          <w:sz w:val="28"/>
          <w:szCs w:val="28"/>
        </w:rPr>
        <w:t>。</w:t>
      </w:r>
    </w:p>
    <w:p w14:paraId="22C78243">
      <w:pPr>
        <w:spacing w:after="120" w:line="420" w:lineRule="exact"/>
        <w:ind w:firstLine="560" w:firstLineChars="200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t>三、《申报表》所填信息要求内容简洁、主题突出、逻辑清晰。无需提供内部规章制度等自证材料，表彰类证明请提供市级及以上即可。</w:t>
      </w:r>
    </w:p>
    <w:p w14:paraId="3373D4C6">
      <w:pPr>
        <w:widowControl/>
        <w:spacing w:line="440" w:lineRule="exact"/>
        <w:ind w:firstLine="560" w:firstLineChars="200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四、申报表请用 A4 纸双面打印或复印，正文请用仿宋小四号字体、行距设置为固定值 20 磅打印，以上材料均一式三份。</w:t>
      </w:r>
    </w:p>
    <w:p w14:paraId="7D3524F6"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五、请将有关证明材料按申报表栏目顺序和目录转成PDF版，并将Word版申报表和PDF版证明材料一起发送至邮箱qdndjjcj@qingdaoqilian.com。</w:t>
      </w:r>
    </w:p>
    <w:p w14:paraId="0A12ECF4">
      <w:pPr>
        <w:spacing w:line="440" w:lineRule="exact"/>
        <w:ind w:firstLine="560" w:firstLineChars="200"/>
        <w:rPr>
          <w:rFonts w:ascii="Times New Roman" w:hAnsi="Times New Roman" w:eastAsia="仿宋_GB2312"/>
          <w:color w:val="000000"/>
          <w:sz w:val="28"/>
          <w:szCs w:val="28"/>
        </w:rPr>
      </w:pPr>
    </w:p>
    <w:p w14:paraId="4D61BADA">
      <w:pPr>
        <w:spacing w:line="440" w:lineRule="exact"/>
        <w:rPr>
          <w:rFonts w:ascii="Times New Roman" w:hAnsi="Times New Roman" w:eastAsia="黑体"/>
          <w:color w:val="000000"/>
          <w:sz w:val="32"/>
          <w:szCs w:val="32"/>
        </w:rPr>
      </w:pPr>
    </w:p>
    <w:p w14:paraId="49A7894E">
      <w:pPr>
        <w:spacing w:line="300" w:lineRule="auto"/>
        <w:rPr>
          <w:rFonts w:ascii="Times New Roman" w:hAnsi="Times New Roman" w:eastAsia="黑体"/>
          <w:color w:val="000000"/>
          <w:sz w:val="32"/>
          <w:szCs w:val="32"/>
        </w:rPr>
      </w:pPr>
    </w:p>
    <w:p w14:paraId="39DA28E2">
      <w:pPr>
        <w:spacing w:line="300" w:lineRule="auto"/>
        <w:rPr>
          <w:rFonts w:ascii="Times New Roman" w:hAnsi="Times New Roman" w:eastAsia="黑体"/>
          <w:color w:val="000000"/>
          <w:sz w:val="32"/>
          <w:szCs w:val="32"/>
        </w:rPr>
      </w:pPr>
    </w:p>
    <w:p w14:paraId="6802B793">
      <w:pPr>
        <w:spacing w:line="300" w:lineRule="auto"/>
        <w:rPr>
          <w:rFonts w:ascii="Times New Roman" w:hAnsi="Times New Roman" w:eastAsia="黑体"/>
          <w:color w:val="000000"/>
          <w:sz w:val="32"/>
          <w:szCs w:val="32"/>
        </w:rPr>
      </w:pPr>
    </w:p>
    <w:p w14:paraId="0C5B520F">
      <w:pPr>
        <w:spacing w:line="300" w:lineRule="auto"/>
        <w:rPr>
          <w:rFonts w:ascii="Times New Roman" w:hAnsi="Times New Roman" w:eastAsia="黑体"/>
          <w:color w:val="000000"/>
          <w:sz w:val="32"/>
          <w:szCs w:val="32"/>
        </w:rPr>
      </w:pPr>
    </w:p>
    <w:p w14:paraId="1BB79E69">
      <w:pPr>
        <w:widowControl/>
        <w:spacing w:before="156" w:after="156" w:line="400" w:lineRule="exact"/>
        <w:jc w:val="center"/>
        <w:rPr>
          <w:rFonts w:ascii="Times New Roman" w:hAnsi="Times New Roman" w:eastAsia="黑体"/>
          <w:b/>
          <w:bCs/>
          <w:sz w:val="36"/>
          <w:szCs w:val="21"/>
        </w:rPr>
      </w:pPr>
      <w:r>
        <w:rPr>
          <w:rFonts w:ascii="Times New Roman" w:hAnsi="Times New Roman" w:eastAsia="黑体"/>
          <w:b/>
          <w:bCs/>
          <w:sz w:val="36"/>
          <w:szCs w:val="21"/>
        </w:rPr>
        <w:t>申报企业基本情况表</w:t>
      </w:r>
    </w:p>
    <w:tbl>
      <w:tblPr>
        <w:tblStyle w:val="5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1418"/>
        <w:gridCol w:w="425"/>
        <w:gridCol w:w="851"/>
        <w:gridCol w:w="850"/>
        <w:gridCol w:w="709"/>
        <w:gridCol w:w="992"/>
        <w:gridCol w:w="1945"/>
      </w:tblGrid>
      <w:tr w14:paraId="5B1B1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855" w:type="dxa"/>
            <w:vAlign w:val="center"/>
          </w:tcPr>
          <w:p w14:paraId="31717BB1">
            <w:pPr>
              <w:spacing w:line="300" w:lineRule="auto"/>
              <w:jc w:val="center"/>
              <w:rPr>
                <w:rFonts w:ascii="Times New Roman" w:hAnsi="Times New Roman" w:eastAsia="仿宋_GB2312"/>
                <w:position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position w:val="-4"/>
                <w:sz w:val="24"/>
                <w:szCs w:val="24"/>
              </w:rPr>
              <w:t>企业性质</w:t>
            </w:r>
          </w:p>
        </w:tc>
        <w:tc>
          <w:tcPr>
            <w:tcW w:w="1843" w:type="dxa"/>
            <w:gridSpan w:val="2"/>
            <w:vAlign w:val="center"/>
          </w:tcPr>
          <w:p w14:paraId="20F77AEB">
            <w:pPr>
              <w:spacing w:line="300" w:lineRule="auto"/>
              <w:jc w:val="center"/>
              <w:rPr>
                <w:rFonts w:ascii="Times New Roman" w:hAnsi="Times New Roman" w:eastAsia="仿宋_GB2312"/>
                <w:position w:val="-4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62A71A0E">
            <w:pPr>
              <w:spacing w:line="320" w:lineRule="exact"/>
              <w:jc w:val="center"/>
              <w:rPr>
                <w:rFonts w:ascii="Times New Roman" w:hAnsi="Times New Roman" w:eastAsia="仿宋_GB2312"/>
                <w:position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position w:val="-4"/>
                <w:sz w:val="24"/>
                <w:szCs w:val="24"/>
              </w:rPr>
              <w:t>所属行业</w:t>
            </w:r>
          </w:p>
          <w:p w14:paraId="5115CD1C">
            <w:pPr>
              <w:spacing w:line="320" w:lineRule="exact"/>
              <w:jc w:val="center"/>
              <w:rPr>
                <w:rFonts w:ascii="Times New Roman" w:hAnsi="Times New Roman" w:eastAsia="仿宋_GB2312"/>
                <w:position w:val="-4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position w:val="-4"/>
                <w:sz w:val="24"/>
                <w:szCs w:val="24"/>
              </w:rPr>
              <w:t>（主营业务）</w:t>
            </w:r>
          </w:p>
        </w:tc>
        <w:tc>
          <w:tcPr>
            <w:tcW w:w="2937" w:type="dxa"/>
            <w:gridSpan w:val="2"/>
            <w:vAlign w:val="center"/>
          </w:tcPr>
          <w:p w14:paraId="73571005">
            <w:pPr>
              <w:spacing w:line="300" w:lineRule="auto"/>
              <w:jc w:val="center"/>
              <w:rPr>
                <w:rFonts w:ascii="Times New Roman" w:hAnsi="Times New Roman" w:eastAsia="仿宋_GB2312"/>
                <w:position w:val="-4"/>
                <w:szCs w:val="21"/>
              </w:rPr>
            </w:pPr>
          </w:p>
        </w:tc>
      </w:tr>
      <w:tr w14:paraId="502BF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855" w:type="dxa"/>
            <w:vAlign w:val="center"/>
          </w:tcPr>
          <w:p w14:paraId="36D60C55"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企业类别</w:t>
            </w:r>
          </w:p>
        </w:tc>
        <w:tc>
          <w:tcPr>
            <w:tcW w:w="7190" w:type="dxa"/>
            <w:gridSpan w:val="7"/>
            <w:vAlign w:val="center"/>
          </w:tcPr>
          <w:p w14:paraId="1B57C6DA">
            <w:pPr>
              <w:spacing w:line="440" w:lineRule="exact"/>
              <w:jc w:val="left"/>
              <w:rPr>
                <w:rFonts w:ascii="Times New Roman" w:hAnsi="Times New Roman" w:eastAsia="仿宋_GB2312"/>
                <w:szCs w:val="21"/>
                <w:bdr w:val="single" w:color="auto" w:sz="4" w:space="0"/>
              </w:rPr>
            </w:pPr>
            <w:r>
              <w:rPr>
                <w:rFonts w:ascii="Times New Roman" w:hAnsi="Times New Roman" w:eastAsia="仿宋_GB2312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 xml:space="preserve">国家技术创新示范企业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>国家级制造业</w:t>
            </w:r>
            <w:r>
              <w:rPr>
                <w:rFonts w:ascii="Times New Roman" w:hAnsi="Times New Roman" w:eastAsia="仿宋_GB2312"/>
                <w:szCs w:val="21"/>
              </w:rPr>
              <w:t xml:space="preserve">单项冠军企业    </w:t>
            </w:r>
          </w:p>
          <w:p w14:paraId="45905309">
            <w:pPr>
              <w:spacing w:line="440" w:lineRule="exact"/>
              <w:jc w:val="left"/>
              <w:rPr>
                <w:rFonts w:ascii="Times New Roman" w:hAnsi="Times New Roman" w:eastAsia="仿宋_GB2312"/>
                <w:szCs w:val="21"/>
                <w:bdr w:val="single" w:color="auto" w:sz="4" w:space="0"/>
              </w:rPr>
            </w:pPr>
            <w:r>
              <w:rPr>
                <w:rFonts w:ascii="Times New Roman" w:hAnsi="Times New Roman" w:eastAsia="仿宋_GB2312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>国家级</w:t>
            </w:r>
            <w:r>
              <w:rPr>
                <w:rFonts w:ascii="Times New Roman" w:hAnsi="Times New Roman" w:eastAsia="仿宋_GB2312"/>
                <w:szCs w:val="21"/>
              </w:rPr>
              <w:t>专精特新</w:t>
            </w:r>
            <w:r>
              <w:rPr>
                <w:rFonts w:hint="eastAsia" w:ascii="Times New Roman" w:hAnsi="Times New Roman" w:eastAsia="仿宋_GB2312"/>
                <w:szCs w:val="21"/>
              </w:rPr>
              <w:t>“小巨人”</w:t>
            </w:r>
            <w:r>
              <w:rPr>
                <w:rFonts w:ascii="Times New Roman" w:hAnsi="Times New Roman" w:eastAsia="仿宋_GB2312"/>
                <w:szCs w:val="21"/>
              </w:rPr>
              <w:t>企业</w:t>
            </w:r>
            <w:r>
              <w:rPr>
                <w:rFonts w:hint="eastAsia" w:ascii="Times New Roman" w:hAnsi="Times New Roman" w:eastAsia="仿宋_GB2312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 xml:space="preserve">卓越级智能工厂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>独角兽企业</w:t>
            </w:r>
          </w:p>
          <w:p w14:paraId="6CB532BF">
            <w:pPr>
              <w:spacing w:line="440" w:lineRule="exact"/>
              <w:jc w:val="left"/>
              <w:rPr>
                <w:rFonts w:ascii="Times New Roman" w:hAnsi="Times New Roman" w:eastAsia="仿宋_GB2312"/>
                <w:szCs w:val="21"/>
                <w:bdr w:val="single" w:color="auto" w:sz="4" w:space="0"/>
              </w:rPr>
            </w:pPr>
            <w:r>
              <w:rPr>
                <w:rFonts w:ascii="Times New Roman" w:hAnsi="Times New Roman" w:eastAsia="仿宋_GB2312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 xml:space="preserve"> 瞪羚企业 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Cs w:val="21"/>
                <w:bdr w:val="single" w:color="auto" w:sz="4" w:space="0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 xml:space="preserve"> 其他称号企业（ </w:t>
            </w:r>
            <w:r>
              <w:rPr>
                <w:rFonts w:ascii="Times New Roman" w:hAnsi="Times New Roman" w:eastAsia="仿宋_GB2312"/>
                <w:szCs w:val="21"/>
              </w:rPr>
              <w:t xml:space="preserve">                           </w:t>
            </w:r>
            <w:r>
              <w:rPr>
                <w:rFonts w:hint="eastAsia" w:ascii="Times New Roman" w:hAnsi="Times New Roman" w:eastAsia="仿宋_GB2312"/>
                <w:szCs w:val="21"/>
              </w:rPr>
              <w:t>）</w:t>
            </w:r>
          </w:p>
        </w:tc>
      </w:tr>
      <w:tr w14:paraId="5B80E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855" w:type="dxa"/>
            <w:vAlign w:val="center"/>
          </w:tcPr>
          <w:p w14:paraId="02EBA2D2"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联系人</w:t>
            </w:r>
          </w:p>
        </w:tc>
        <w:tc>
          <w:tcPr>
            <w:tcW w:w="1418" w:type="dxa"/>
            <w:vAlign w:val="center"/>
          </w:tcPr>
          <w:p w14:paraId="066561D5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  <w:bdr w:val="single" w:color="auto" w:sz="4" w:space="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6AF0794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职务</w:t>
            </w:r>
          </w:p>
        </w:tc>
        <w:tc>
          <w:tcPr>
            <w:tcW w:w="1559" w:type="dxa"/>
            <w:gridSpan w:val="2"/>
            <w:vAlign w:val="center"/>
          </w:tcPr>
          <w:p w14:paraId="42F333FD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  <w:bdr w:val="single" w:color="auto" w:sz="4" w:space="0"/>
              </w:rPr>
            </w:pPr>
          </w:p>
        </w:tc>
        <w:tc>
          <w:tcPr>
            <w:tcW w:w="992" w:type="dxa"/>
            <w:vAlign w:val="center"/>
          </w:tcPr>
          <w:p w14:paraId="70B1E65D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邮箱</w:t>
            </w:r>
          </w:p>
        </w:tc>
        <w:tc>
          <w:tcPr>
            <w:tcW w:w="1945" w:type="dxa"/>
            <w:vAlign w:val="center"/>
          </w:tcPr>
          <w:p w14:paraId="18BB34BC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  <w:bdr w:val="single" w:color="auto" w:sz="4" w:space="0"/>
              </w:rPr>
            </w:pPr>
          </w:p>
        </w:tc>
      </w:tr>
      <w:tr w14:paraId="375CF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855" w:type="dxa"/>
            <w:vAlign w:val="center"/>
          </w:tcPr>
          <w:p w14:paraId="13FBE8BF"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电话</w:t>
            </w:r>
          </w:p>
        </w:tc>
        <w:tc>
          <w:tcPr>
            <w:tcW w:w="1418" w:type="dxa"/>
            <w:vAlign w:val="center"/>
          </w:tcPr>
          <w:p w14:paraId="6E567B41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  <w:bdr w:val="single" w:color="auto" w:sz="4" w:space="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3EA6288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移动电话</w:t>
            </w:r>
          </w:p>
        </w:tc>
        <w:tc>
          <w:tcPr>
            <w:tcW w:w="1559" w:type="dxa"/>
            <w:gridSpan w:val="2"/>
            <w:vAlign w:val="center"/>
          </w:tcPr>
          <w:p w14:paraId="1110C519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  <w:bdr w:val="single" w:color="auto" w:sz="4" w:space="0"/>
              </w:rPr>
            </w:pPr>
          </w:p>
        </w:tc>
        <w:tc>
          <w:tcPr>
            <w:tcW w:w="992" w:type="dxa"/>
            <w:vAlign w:val="center"/>
          </w:tcPr>
          <w:p w14:paraId="76B5922F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传真</w:t>
            </w:r>
          </w:p>
        </w:tc>
        <w:tc>
          <w:tcPr>
            <w:tcW w:w="1945" w:type="dxa"/>
            <w:vAlign w:val="center"/>
          </w:tcPr>
          <w:p w14:paraId="62DC50AB">
            <w:pPr>
              <w:spacing w:line="440" w:lineRule="exact"/>
              <w:jc w:val="center"/>
              <w:rPr>
                <w:rFonts w:ascii="Times New Roman" w:hAnsi="Times New Roman" w:eastAsia="仿宋_GB2312"/>
                <w:szCs w:val="21"/>
                <w:bdr w:val="single" w:color="auto" w:sz="4" w:space="0"/>
              </w:rPr>
            </w:pPr>
          </w:p>
        </w:tc>
      </w:tr>
      <w:tr w14:paraId="05839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855" w:type="dxa"/>
            <w:vAlign w:val="center"/>
          </w:tcPr>
          <w:p w14:paraId="3AF88113"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企业注册地址</w:t>
            </w:r>
          </w:p>
        </w:tc>
        <w:tc>
          <w:tcPr>
            <w:tcW w:w="1843" w:type="dxa"/>
            <w:gridSpan w:val="2"/>
            <w:vAlign w:val="center"/>
          </w:tcPr>
          <w:p w14:paraId="110FAA34"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23D63851"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工商登记注册号</w:t>
            </w:r>
          </w:p>
        </w:tc>
        <w:tc>
          <w:tcPr>
            <w:tcW w:w="2937" w:type="dxa"/>
            <w:gridSpan w:val="2"/>
            <w:vAlign w:val="center"/>
          </w:tcPr>
          <w:p w14:paraId="64020588"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19FBB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3698" w:type="dxa"/>
            <w:gridSpan w:val="3"/>
            <w:vAlign w:val="center"/>
          </w:tcPr>
          <w:p w14:paraId="60070754">
            <w:pPr>
              <w:spacing w:after="120" w:line="240" w:lineRule="exact"/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企业指标数据</w:t>
            </w:r>
          </w:p>
        </w:tc>
        <w:tc>
          <w:tcPr>
            <w:tcW w:w="1701" w:type="dxa"/>
            <w:gridSpan w:val="2"/>
            <w:vAlign w:val="center"/>
          </w:tcPr>
          <w:p w14:paraId="52E7EC73">
            <w:pPr>
              <w:spacing w:after="120" w:line="240" w:lineRule="exact"/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2022年</w:t>
            </w:r>
          </w:p>
        </w:tc>
        <w:tc>
          <w:tcPr>
            <w:tcW w:w="1701" w:type="dxa"/>
            <w:gridSpan w:val="2"/>
            <w:vAlign w:val="center"/>
          </w:tcPr>
          <w:p w14:paraId="64586350">
            <w:pPr>
              <w:spacing w:after="120" w:line="240" w:lineRule="exact"/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2023年</w:t>
            </w:r>
          </w:p>
        </w:tc>
        <w:tc>
          <w:tcPr>
            <w:tcW w:w="1945" w:type="dxa"/>
            <w:vAlign w:val="center"/>
          </w:tcPr>
          <w:p w14:paraId="2C9CC045">
            <w:pPr>
              <w:spacing w:after="120" w:line="240" w:lineRule="exact"/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2024年</w:t>
            </w:r>
          </w:p>
        </w:tc>
      </w:tr>
      <w:tr w14:paraId="2DB08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  <w:jc w:val="center"/>
        </w:trPr>
        <w:tc>
          <w:tcPr>
            <w:tcW w:w="3698" w:type="dxa"/>
            <w:gridSpan w:val="3"/>
            <w:vAlign w:val="center"/>
          </w:tcPr>
          <w:p w14:paraId="021B55B6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总资产（万元）</w:t>
            </w:r>
          </w:p>
        </w:tc>
        <w:tc>
          <w:tcPr>
            <w:tcW w:w="1701" w:type="dxa"/>
            <w:gridSpan w:val="2"/>
          </w:tcPr>
          <w:p w14:paraId="5908152D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FF76735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7057B3EA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784F9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exact"/>
          <w:jc w:val="center"/>
        </w:trPr>
        <w:tc>
          <w:tcPr>
            <w:tcW w:w="3698" w:type="dxa"/>
            <w:gridSpan w:val="3"/>
            <w:vAlign w:val="center"/>
          </w:tcPr>
          <w:p w14:paraId="6AFABC31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营业收入（万元）</w:t>
            </w:r>
          </w:p>
        </w:tc>
        <w:tc>
          <w:tcPr>
            <w:tcW w:w="1701" w:type="dxa"/>
            <w:gridSpan w:val="2"/>
          </w:tcPr>
          <w:p w14:paraId="4F7F51F9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32347D6B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758A504B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78DF3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3698" w:type="dxa"/>
            <w:gridSpan w:val="3"/>
            <w:vAlign w:val="center"/>
          </w:tcPr>
          <w:p w14:paraId="12B59A35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营业收入增长率（%）</w:t>
            </w:r>
          </w:p>
        </w:tc>
        <w:tc>
          <w:tcPr>
            <w:tcW w:w="1701" w:type="dxa"/>
            <w:gridSpan w:val="2"/>
          </w:tcPr>
          <w:p w14:paraId="2C5DB5AB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1155713B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135AE0D0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6DDA4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3698" w:type="dxa"/>
            <w:gridSpan w:val="3"/>
            <w:vAlign w:val="center"/>
          </w:tcPr>
          <w:p w14:paraId="34B21421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利润总额（万元）</w:t>
            </w:r>
          </w:p>
        </w:tc>
        <w:tc>
          <w:tcPr>
            <w:tcW w:w="1701" w:type="dxa"/>
            <w:gridSpan w:val="2"/>
          </w:tcPr>
          <w:p w14:paraId="464DDB9E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0BE02939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72874FAD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4BA53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3698" w:type="dxa"/>
            <w:gridSpan w:val="3"/>
            <w:vAlign w:val="center"/>
          </w:tcPr>
          <w:p w14:paraId="37422843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净利润增长率（%）</w:t>
            </w:r>
          </w:p>
        </w:tc>
        <w:tc>
          <w:tcPr>
            <w:tcW w:w="1701" w:type="dxa"/>
            <w:gridSpan w:val="2"/>
          </w:tcPr>
          <w:p w14:paraId="4E90B4D7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21EFCFB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0F6AAD21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3126B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3698" w:type="dxa"/>
            <w:gridSpan w:val="3"/>
            <w:vAlign w:val="center"/>
          </w:tcPr>
          <w:p w14:paraId="4F918A97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本市纳税额（万元）</w:t>
            </w:r>
          </w:p>
        </w:tc>
        <w:tc>
          <w:tcPr>
            <w:tcW w:w="1701" w:type="dxa"/>
            <w:gridSpan w:val="2"/>
          </w:tcPr>
          <w:p w14:paraId="24EE158C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35914D5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13685899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71824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exact"/>
          <w:jc w:val="center"/>
        </w:trPr>
        <w:tc>
          <w:tcPr>
            <w:tcW w:w="3698" w:type="dxa"/>
            <w:gridSpan w:val="3"/>
            <w:vAlign w:val="center"/>
          </w:tcPr>
          <w:p w14:paraId="1B4DA09C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纳税额增长率（%）</w:t>
            </w:r>
          </w:p>
        </w:tc>
        <w:tc>
          <w:tcPr>
            <w:tcW w:w="1701" w:type="dxa"/>
            <w:gridSpan w:val="2"/>
          </w:tcPr>
          <w:p w14:paraId="23E11B59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7A013370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5F877389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2A6AF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  <w:jc w:val="center"/>
        </w:trPr>
        <w:tc>
          <w:tcPr>
            <w:tcW w:w="3698" w:type="dxa"/>
            <w:gridSpan w:val="3"/>
            <w:vAlign w:val="center"/>
          </w:tcPr>
          <w:p w14:paraId="0DC6745F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资产负债率（%）</w:t>
            </w:r>
          </w:p>
        </w:tc>
        <w:tc>
          <w:tcPr>
            <w:tcW w:w="1701" w:type="dxa"/>
            <w:gridSpan w:val="2"/>
          </w:tcPr>
          <w:p w14:paraId="0AF7EFAB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1F891809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05F1EBAF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38A81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3698" w:type="dxa"/>
            <w:gridSpan w:val="3"/>
            <w:vAlign w:val="center"/>
          </w:tcPr>
          <w:p w14:paraId="3D3C3FD6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总资产收益率（%）</w:t>
            </w:r>
          </w:p>
        </w:tc>
        <w:tc>
          <w:tcPr>
            <w:tcW w:w="1701" w:type="dxa"/>
            <w:gridSpan w:val="2"/>
          </w:tcPr>
          <w:p w14:paraId="228FDE31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350CCCFA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7AAEA3C2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603C7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3698" w:type="dxa"/>
            <w:gridSpan w:val="3"/>
            <w:vAlign w:val="center"/>
          </w:tcPr>
          <w:p w14:paraId="04DA2904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研发费用（万元）</w:t>
            </w:r>
          </w:p>
        </w:tc>
        <w:tc>
          <w:tcPr>
            <w:tcW w:w="1701" w:type="dxa"/>
            <w:gridSpan w:val="2"/>
          </w:tcPr>
          <w:p w14:paraId="2AA01DFA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4FF5730D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46996FF5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7E4B7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exact"/>
          <w:jc w:val="center"/>
        </w:trPr>
        <w:tc>
          <w:tcPr>
            <w:tcW w:w="3698" w:type="dxa"/>
            <w:gridSpan w:val="3"/>
            <w:vAlign w:val="center"/>
          </w:tcPr>
          <w:p w14:paraId="6AE70139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研发经费占比（投入强度）（%）</w:t>
            </w:r>
          </w:p>
        </w:tc>
        <w:tc>
          <w:tcPr>
            <w:tcW w:w="1701" w:type="dxa"/>
            <w:gridSpan w:val="2"/>
          </w:tcPr>
          <w:p w14:paraId="242BBFC1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7AEF3330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230A28DA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4A76A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3698" w:type="dxa"/>
            <w:gridSpan w:val="3"/>
            <w:vAlign w:val="center"/>
          </w:tcPr>
          <w:p w14:paraId="5A60FE05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研发人员数量（人）</w:t>
            </w:r>
          </w:p>
        </w:tc>
        <w:tc>
          <w:tcPr>
            <w:tcW w:w="1701" w:type="dxa"/>
            <w:gridSpan w:val="2"/>
          </w:tcPr>
          <w:p w14:paraId="52E0B7C8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4BDEA5B0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2ED12121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6F91F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exact"/>
          <w:jc w:val="center"/>
        </w:trPr>
        <w:tc>
          <w:tcPr>
            <w:tcW w:w="3698" w:type="dxa"/>
            <w:gridSpan w:val="3"/>
            <w:vAlign w:val="center"/>
          </w:tcPr>
          <w:p w14:paraId="3039AA67">
            <w:pPr>
              <w:jc w:val="center"/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  <w:r>
              <w:rPr>
                <w:rFonts w:ascii="Times New Roman" w:hAnsi="Times New Roman" w:eastAsia="仿宋_GB2312"/>
                <w:bCs/>
                <w:position w:val="-6"/>
                <w:szCs w:val="21"/>
              </w:rPr>
              <w:t>年末职工人数（人）</w:t>
            </w:r>
          </w:p>
        </w:tc>
        <w:tc>
          <w:tcPr>
            <w:tcW w:w="1701" w:type="dxa"/>
            <w:gridSpan w:val="2"/>
          </w:tcPr>
          <w:p w14:paraId="6F2AFC1B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4F761069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  <w:tc>
          <w:tcPr>
            <w:tcW w:w="1945" w:type="dxa"/>
          </w:tcPr>
          <w:p w14:paraId="00742443">
            <w:pPr>
              <w:rPr>
                <w:rFonts w:ascii="Times New Roman" w:hAnsi="Times New Roman" w:eastAsia="仿宋_GB2312"/>
                <w:bCs/>
                <w:position w:val="-6"/>
                <w:szCs w:val="21"/>
              </w:rPr>
            </w:pPr>
          </w:p>
        </w:tc>
      </w:tr>
      <w:tr w14:paraId="0D83A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  <w:jc w:val="center"/>
        </w:trPr>
        <w:tc>
          <w:tcPr>
            <w:tcW w:w="4549" w:type="dxa"/>
            <w:gridSpan w:val="4"/>
            <w:vAlign w:val="center"/>
          </w:tcPr>
          <w:p w14:paraId="71C8D166">
            <w:pPr>
              <w:spacing w:before="156" w:after="120"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上述指标所填数据属实。</w:t>
            </w:r>
          </w:p>
          <w:p w14:paraId="0F8DA333">
            <w:pPr>
              <w:spacing w:before="156" w:after="120"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  <w:p w14:paraId="7A196943">
            <w:pPr>
              <w:spacing w:after="120" w:line="240" w:lineRule="exact"/>
              <w:ind w:firstLine="1260" w:firstLineChars="600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（企业财务部门盖章）</w:t>
            </w:r>
          </w:p>
          <w:p w14:paraId="70AE6EAE">
            <w:pPr>
              <w:spacing w:after="120" w:line="240" w:lineRule="exact"/>
              <w:ind w:firstLine="1680" w:firstLineChars="800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年   月   日</w:t>
            </w:r>
          </w:p>
        </w:tc>
        <w:tc>
          <w:tcPr>
            <w:tcW w:w="4496" w:type="dxa"/>
            <w:gridSpan w:val="4"/>
            <w:vAlign w:val="center"/>
          </w:tcPr>
          <w:p w14:paraId="1E4DDDF7">
            <w:pPr>
              <w:spacing w:before="156" w:after="120"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企业负责人签字：</w:t>
            </w:r>
          </w:p>
          <w:p w14:paraId="5816F952">
            <w:pPr>
              <w:spacing w:before="156" w:after="120"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  <w:p w14:paraId="0A532988">
            <w:pPr>
              <w:spacing w:after="120" w:line="240" w:lineRule="exact"/>
              <w:ind w:firstLine="1890" w:firstLineChars="900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（企业公章）</w:t>
            </w:r>
          </w:p>
          <w:p w14:paraId="7AFCF078">
            <w:pPr>
              <w:spacing w:after="120"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年   月   日</w:t>
            </w:r>
          </w:p>
        </w:tc>
      </w:tr>
    </w:tbl>
    <w:p w14:paraId="1710B80F">
      <w:pPr>
        <w:spacing w:line="300" w:lineRule="auto"/>
        <w:rPr>
          <w:rFonts w:ascii="Times New Roman" w:hAnsi="Times New Roman" w:eastAsia="黑体"/>
          <w:color w:val="000000"/>
          <w:sz w:val="32"/>
          <w:szCs w:val="32"/>
        </w:rPr>
      </w:pPr>
    </w:p>
    <w:p w14:paraId="224DC880">
      <w:pPr>
        <w:spacing w:line="300" w:lineRule="auto"/>
        <w:rPr>
          <w:rFonts w:ascii="Times New Roman" w:hAnsi="Times New Roman" w:eastAsia="黑体"/>
          <w:color w:val="000000"/>
          <w:sz w:val="32"/>
          <w:szCs w:val="32"/>
        </w:rPr>
      </w:pPr>
    </w:p>
    <w:tbl>
      <w:tblPr>
        <w:tblStyle w:val="5"/>
        <w:tblW w:w="8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087"/>
        <w:gridCol w:w="5928"/>
      </w:tblGrid>
      <w:tr w14:paraId="6B01F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923" w:type="dxa"/>
            <w:vMerge w:val="restart"/>
            <w:vAlign w:val="center"/>
          </w:tcPr>
          <w:p w14:paraId="34F3D873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  <w:p w14:paraId="04034D1D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  <w:p w14:paraId="4E64EE9C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  <w:p w14:paraId="666902A8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主营业务</w:t>
            </w:r>
            <w:r>
              <w:rPr>
                <w:rFonts w:hint="eastAsia" w:ascii="Times New Roman" w:hAnsi="Times New Roman" w:eastAsia="黑体"/>
                <w:sz w:val="24"/>
                <w:szCs w:val="24"/>
              </w:rPr>
              <w:t>及核心技术具有的颠覆性、引领性、补白性创新情况</w:t>
            </w:r>
          </w:p>
          <w:p w14:paraId="50CD6E0E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  <w:p w14:paraId="598473D8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  <w:p w14:paraId="17A7A574">
            <w:pPr>
              <w:spacing w:line="300" w:lineRule="auto"/>
              <w:jc w:val="center"/>
              <w:rPr>
                <w:rFonts w:ascii="Times New Roman" w:hAnsi="Times New Roman" w:eastAsia="仿宋_GB2312"/>
                <w:sz w:val="32"/>
                <w:szCs w:val="20"/>
              </w:rPr>
            </w:pPr>
          </w:p>
          <w:p w14:paraId="067824A2">
            <w:pPr>
              <w:spacing w:line="300" w:lineRule="auto"/>
              <w:jc w:val="center"/>
              <w:rPr>
                <w:rFonts w:ascii="Times New Roman" w:hAnsi="Times New Roman" w:eastAsia="仿宋_GB2312"/>
                <w:sz w:val="32"/>
                <w:szCs w:val="20"/>
              </w:rPr>
            </w:pPr>
          </w:p>
          <w:p w14:paraId="4531C4FD">
            <w:pPr>
              <w:spacing w:line="300" w:lineRule="auto"/>
              <w:jc w:val="center"/>
              <w:rPr>
                <w:rFonts w:ascii="Times New Roman" w:hAnsi="Times New Roman" w:eastAsia="仿宋_GB2312"/>
                <w:sz w:val="32"/>
                <w:szCs w:val="20"/>
              </w:rPr>
            </w:pPr>
          </w:p>
          <w:p w14:paraId="4ED24547">
            <w:pPr>
              <w:spacing w:line="300" w:lineRule="auto"/>
              <w:jc w:val="center"/>
              <w:rPr>
                <w:rFonts w:ascii="Times New Roman" w:hAnsi="Times New Roman" w:eastAsia="仿宋_GB2312"/>
                <w:sz w:val="32"/>
                <w:szCs w:val="20"/>
              </w:rPr>
            </w:pPr>
          </w:p>
          <w:p w14:paraId="167ABC4D">
            <w:pPr>
              <w:spacing w:line="300" w:lineRule="auto"/>
              <w:jc w:val="center"/>
              <w:rPr>
                <w:rFonts w:ascii="Times New Roman" w:hAnsi="Times New Roman" w:eastAsia="仿宋_GB2312"/>
                <w:sz w:val="32"/>
                <w:szCs w:val="20"/>
              </w:rPr>
            </w:pPr>
          </w:p>
          <w:p w14:paraId="559930BD">
            <w:pPr>
              <w:spacing w:line="300" w:lineRule="auto"/>
              <w:jc w:val="center"/>
              <w:rPr>
                <w:rFonts w:ascii="Times New Roman" w:hAnsi="Times New Roman" w:eastAsia="仿宋_GB2312"/>
                <w:sz w:val="32"/>
                <w:szCs w:val="20"/>
              </w:rPr>
            </w:pPr>
          </w:p>
          <w:p w14:paraId="3D8103E4">
            <w:pPr>
              <w:spacing w:line="300" w:lineRule="auto"/>
              <w:jc w:val="center"/>
              <w:rPr>
                <w:rFonts w:ascii="Times New Roman" w:hAnsi="Times New Roman" w:eastAsia="仿宋_GB2312"/>
                <w:sz w:val="32"/>
                <w:szCs w:val="20"/>
              </w:rPr>
            </w:pPr>
          </w:p>
          <w:p w14:paraId="54315621">
            <w:pPr>
              <w:spacing w:line="300" w:lineRule="auto"/>
              <w:jc w:val="center"/>
              <w:rPr>
                <w:rFonts w:ascii="Times New Roman" w:hAnsi="Times New Roman" w:eastAsia="仿宋_GB2312"/>
                <w:sz w:val="32"/>
                <w:szCs w:val="20"/>
              </w:rPr>
            </w:pPr>
          </w:p>
          <w:p w14:paraId="3757900C">
            <w:pPr>
              <w:spacing w:line="300" w:lineRule="auto"/>
              <w:rPr>
                <w:rFonts w:ascii="Times New Roman" w:hAnsi="Times New Roman" w:eastAsia="仿宋_GB2312"/>
                <w:sz w:val="32"/>
                <w:szCs w:val="20"/>
              </w:rPr>
            </w:pPr>
          </w:p>
        </w:tc>
        <w:tc>
          <w:tcPr>
            <w:tcW w:w="8015" w:type="dxa"/>
            <w:gridSpan w:val="2"/>
            <w:vAlign w:val="center"/>
          </w:tcPr>
          <w:p w14:paraId="5A1D6D97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重点从</w:t>
            </w: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主</w:t>
            </w: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营业务、产业和技术</w:t>
            </w: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是否</w:t>
            </w: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属于战略性新兴产业</w:t>
            </w: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或</w:t>
            </w: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未来产业</w:t>
            </w: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介绍企业基本情况</w:t>
            </w: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（可提供企业</w:t>
            </w: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主</w:t>
            </w: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营业务、产业和技术</w:t>
            </w: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领域的有关证明材料</w:t>
            </w: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，限300字以内）。</w:t>
            </w:r>
          </w:p>
          <w:p w14:paraId="3B3239C9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67DEA72E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5014C8E1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358E5A49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4AF21B24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6FA84147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4C468A47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49221943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463F2D83">
            <w:pPr>
              <w:rPr>
                <w:rFonts w:ascii="Times New Roman" w:hAnsi="Times New Roman"/>
                <w:szCs w:val="24"/>
              </w:rPr>
            </w:pPr>
          </w:p>
        </w:tc>
      </w:tr>
      <w:tr w14:paraId="5EFA3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923" w:type="dxa"/>
            <w:vMerge w:val="continue"/>
            <w:vAlign w:val="center"/>
          </w:tcPr>
          <w:p w14:paraId="244FA76D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8015" w:type="dxa"/>
            <w:gridSpan w:val="2"/>
            <w:vAlign w:val="center"/>
          </w:tcPr>
          <w:p w14:paraId="723B5B45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重点介绍企业的核心技术是否具有颠覆性、引领性、补白性创新，是否催生新产业、新模式、新动能，核心技术在国际和国内同行业的先进程度及认可度情况（可提供与描述主题有关的第三方客观性证明材料，</w:t>
            </w: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限500字以内</w:t>
            </w: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）。</w:t>
            </w:r>
          </w:p>
          <w:p w14:paraId="75018634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096FDC93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78E1B4C1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74726C4E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6DAE1905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7503DCFC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5F8E26A9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527009D2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69C97F7D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1F190F27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091075B5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2CA0F67D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7F892C42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64A7FF76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1FC5207A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3EED8D65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</w:tc>
      </w:tr>
      <w:tr w14:paraId="02E12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23" w:type="dxa"/>
            <w:vMerge w:val="restart"/>
            <w:vAlign w:val="center"/>
          </w:tcPr>
          <w:p w14:paraId="3BF45104">
            <w:pPr>
              <w:spacing w:line="300" w:lineRule="auto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创</w:t>
            </w:r>
          </w:p>
          <w:p w14:paraId="0F39980B">
            <w:pPr>
              <w:spacing w:line="300" w:lineRule="auto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新</w:t>
            </w:r>
          </w:p>
          <w:p w14:paraId="57FA723E">
            <w:pPr>
              <w:spacing w:line="300" w:lineRule="auto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与</w:t>
            </w:r>
          </w:p>
          <w:p w14:paraId="4F1A651E">
            <w:pPr>
              <w:spacing w:line="300" w:lineRule="auto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研</w:t>
            </w:r>
          </w:p>
          <w:p w14:paraId="7E83CCDA">
            <w:pPr>
              <w:spacing w:line="300" w:lineRule="auto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发</w:t>
            </w:r>
          </w:p>
          <w:p w14:paraId="75C71DA7">
            <w:pPr>
              <w:spacing w:line="300" w:lineRule="auto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能</w:t>
            </w:r>
          </w:p>
          <w:p w14:paraId="4AF8B8DE">
            <w:pPr>
              <w:spacing w:line="300" w:lineRule="auto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力</w:t>
            </w:r>
          </w:p>
        </w:tc>
        <w:tc>
          <w:tcPr>
            <w:tcW w:w="2087" w:type="dxa"/>
            <w:vAlign w:val="center"/>
          </w:tcPr>
          <w:p w14:paraId="4D9636CA">
            <w:pPr>
              <w:spacing w:line="3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研发经费占比</w:t>
            </w:r>
          </w:p>
        </w:tc>
        <w:tc>
          <w:tcPr>
            <w:tcW w:w="5928" w:type="dxa"/>
            <w:vAlign w:val="center"/>
          </w:tcPr>
          <w:p w14:paraId="4D2BFC0D">
            <w:pPr>
              <w:spacing w:line="3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近三年</w:t>
            </w: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企业研发投入占本年度营业收入比例</w:t>
            </w: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的平均值：</w:t>
            </w:r>
          </w:p>
          <w:p w14:paraId="5823E44F">
            <w:pPr>
              <w:spacing w:line="3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</w:tc>
      </w:tr>
      <w:tr w14:paraId="5E55E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23" w:type="dxa"/>
            <w:vMerge w:val="continue"/>
            <w:vAlign w:val="center"/>
          </w:tcPr>
          <w:p w14:paraId="43CCB96F">
            <w:pPr>
              <w:spacing w:line="300" w:lineRule="auto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2087" w:type="dxa"/>
            <w:vAlign w:val="center"/>
          </w:tcPr>
          <w:p w14:paraId="62EC4015">
            <w:pPr>
              <w:spacing w:line="300" w:lineRule="exact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知识产权数量</w:t>
            </w:r>
          </w:p>
        </w:tc>
        <w:tc>
          <w:tcPr>
            <w:tcW w:w="5928" w:type="dxa"/>
            <w:vAlign w:val="center"/>
          </w:tcPr>
          <w:p w14:paraId="3DEB5B14">
            <w:pPr>
              <w:spacing w:line="300" w:lineRule="exact"/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color w:val="000000"/>
                <w:sz w:val="24"/>
                <w:szCs w:val="24"/>
              </w:rPr>
              <w:t>近三年</w:t>
            </w:r>
            <w: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  <w:t>与企业主导产品有关的</w:t>
            </w:r>
            <w:r>
              <w:rPr>
                <w:rFonts w:hint="eastAsia" w:ascii="Times New Roman" w:hAnsi="Times New Roman" w:eastAsia="仿宋"/>
                <w:b/>
                <w:color w:val="000000"/>
                <w:sz w:val="24"/>
                <w:szCs w:val="24"/>
              </w:rPr>
              <w:t>发明专利授权</w:t>
            </w:r>
            <w: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  <w:t>数量</w:t>
            </w:r>
            <w:r>
              <w:rPr>
                <w:rFonts w:hint="eastAsia" w:ascii="Times New Roman" w:hAnsi="Times New Roman" w:eastAsia="仿宋"/>
                <w:b/>
                <w:color w:val="000000"/>
                <w:sz w:val="24"/>
                <w:szCs w:val="24"/>
              </w:rPr>
              <w:t>：</w:t>
            </w:r>
          </w:p>
          <w:p w14:paraId="15225ECB">
            <w:pPr>
              <w:spacing w:line="300" w:lineRule="exact"/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</w:pPr>
          </w:p>
        </w:tc>
      </w:tr>
      <w:tr w14:paraId="2D18C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923" w:type="dxa"/>
            <w:vMerge w:val="continue"/>
            <w:vAlign w:val="center"/>
          </w:tcPr>
          <w:p w14:paraId="1B36342F">
            <w:pPr>
              <w:spacing w:line="300" w:lineRule="auto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2087" w:type="dxa"/>
            <w:vAlign w:val="center"/>
          </w:tcPr>
          <w:p w14:paraId="7A9FCEE6">
            <w:pPr>
              <w:spacing w:line="300" w:lineRule="exact"/>
              <w:ind w:firstLine="241" w:firstLineChars="100"/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企业</w:t>
            </w:r>
            <w:r>
              <w:rPr>
                <w:rFonts w:ascii="Times New Roman" w:hAnsi="Times New Roman" w:eastAsia="仿宋"/>
                <w:b/>
                <w:sz w:val="24"/>
                <w:szCs w:val="24"/>
              </w:rPr>
              <w:t>称号</w:t>
            </w:r>
          </w:p>
          <w:p w14:paraId="3B639C5B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</w:tc>
        <w:tc>
          <w:tcPr>
            <w:tcW w:w="5928" w:type="dxa"/>
            <w:vAlign w:val="center"/>
          </w:tcPr>
          <w:p w14:paraId="1784D5C8">
            <w:pP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  <w:t>获国家级“制造业单项冠军”、国家级“专精特新”小巨人企业</w:t>
            </w:r>
            <w:r>
              <w:rPr>
                <w:rFonts w:hint="eastAsia" w:ascii="Times New Roman" w:hAnsi="Times New Roman" w:eastAsia="仿宋"/>
                <w:b/>
                <w:color w:val="000000"/>
                <w:sz w:val="24"/>
                <w:szCs w:val="24"/>
              </w:rPr>
              <w:t>、国家技术创新示范企业、卓越级智能工厂、独角兽企业、瞪羚企业</w:t>
            </w:r>
            <w: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  <w:t>等</w:t>
            </w:r>
            <w:r>
              <w:rPr>
                <w:rFonts w:hint="eastAsia" w:ascii="Times New Roman" w:hAnsi="Times New Roman" w:eastAsia="仿宋"/>
                <w:b/>
                <w:color w:val="000000"/>
                <w:sz w:val="24"/>
                <w:szCs w:val="24"/>
              </w:rPr>
              <w:t>称号情况：</w:t>
            </w:r>
          </w:p>
          <w:p w14:paraId="5A79CE39">
            <w:pP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</w:pPr>
          </w:p>
          <w:p w14:paraId="02EED114">
            <w:pP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</w:pPr>
          </w:p>
          <w:p w14:paraId="19C0890F">
            <w:pP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</w:pPr>
          </w:p>
          <w:p w14:paraId="774E4BB5">
            <w:pP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</w:pPr>
          </w:p>
          <w:p w14:paraId="478AF4CD">
            <w:pP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</w:pPr>
          </w:p>
        </w:tc>
      </w:tr>
      <w:tr w14:paraId="27091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923" w:type="dxa"/>
            <w:vAlign w:val="center"/>
          </w:tcPr>
          <w:p w14:paraId="1B6476B9">
            <w:pPr>
              <w:spacing w:line="300" w:lineRule="auto"/>
              <w:jc w:val="center"/>
              <w:rPr>
                <w:rFonts w:ascii="Times New Roman" w:hAnsi="Times New Roman" w:eastAsia="黑体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  <w:szCs w:val="32"/>
              </w:rPr>
              <w:t>诚</w:t>
            </w:r>
          </w:p>
          <w:p w14:paraId="23A0CCDD">
            <w:pPr>
              <w:spacing w:line="300" w:lineRule="auto"/>
              <w:jc w:val="center"/>
              <w:rPr>
                <w:rFonts w:ascii="Times New Roman" w:hAnsi="Times New Roman" w:eastAsia="黑体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  <w:szCs w:val="32"/>
              </w:rPr>
              <w:t>信</w:t>
            </w:r>
          </w:p>
          <w:p w14:paraId="4C1461C9">
            <w:pPr>
              <w:spacing w:line="300" w:lineRule="auto"/>
              <w:jc w:val="center"/>
              <w:rPr>
                <w:rFonts w:ascii="Times New Roman" w:hAnsi="Times New Roman" w:eastAsia="黑体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  <w:szCs w:val="32"/>
              </w:rPr>
              <w:t>经</w:t>
            </w:r>
          </w:p>
          <w:p w14:paraId="39831734">
            <w:pPr>
              <w:spacing w:line="300" w:lineRule="auto"/>
              <w:jc w:val="center"/>
              <w:rPr>
                <w:rFonts w:ascii="Times New Roman" w:hAnsi="Times New Roman" w:eastAsia="黑体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  <w:szCs w:val="32"/>
              </w:rPr>
              <w:t>营</w:t>
            </w:r>
          </w:p>
        </w:tc>
        <w:tc>
          <w:tcPr>
            <w:tcW w:w="8015" w:type="dxa"/>
            <w:gridSpan w:val="2"/>
          </w:tcPr>
          <w:p w14:paraId="34F85C11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b/>
                <w:sz w:val="24"/>
                <w:szCs w:val="24"/>
              </w:rPr>
              <w:t>重点介绍企业工商、税收、土地、环保、海关信用以及遵守其他法律、行政法规等情况，是否有违法记录和重大安全、环保、质量事故等（限300字以内）。</w:t>
            </w:r>
          </w:p>
          <w:p w14:paraId="2620AA47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1E9B46EA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3FCBAFB8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6428B5AD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5456D02B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76A49E71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27A959EC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18A472C6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2A51DBDA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601450DA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564732A4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088A5656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  <w:p w14:paraId="3996FC10">
            <w:pPr>
              <w:rPr>
                <w:rFonts w:ascii="Times New Roman" w:hAnsi="Times New Roman" w:eastAsia="仿宋"/>
                <w:b/>
                <w:sz w:val="24"/>
                <w:szCs w:val="24"/>
              </w:rPr>
            </w:pPr>
          </w:p>
        </w:tc>
      </w:tr>
      <w:tr w14:paraId="235E4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923" w:type="dxa"/>
            <w:vAlign w:val="center"/>
          </w:tcPr>
          <w:p w14:paraId="2DFD79BF">
            <w:pPr>
              <w:tabs>
                <w:tab w:val="left" w:pos="530"/>
              </w:tabs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企业负责人签字承诺盖章</w:t>
            </w:r>
          </w:p>
        </w:tc>
        <w:tc>
          <w:tcPr>
            <w:tcW w:w="8015" w:type="dxa"/>
            <w:gridSpan w:val="2"/>
            <w:vAlign w:val="center"/>
          </w:tcPr>
          <w:p w14:paraId="3709DFC8">
            <w:pPr>
              <w:spacing w:line="300" w:lineRule="auto"/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67DE5056">
            <w:pPr>
              <w:spacing w:line="300" w:lineRule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  <w:t>上述填写内容及提供的相关证明材料属实。</w:t>
            </w:r>
          </w:p>
          <w:p w14:paraId="3BA2336E">
            <w:pPr>
              <w:spacing w:line="300" w:lineRule="auto"/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color w:val="000000"/>
                <w:sz w:val="24"/>
                <w:szCs w:val="24"/>
              </w:rPr>
              <w:t xml:space="preserve">                             </w:t>
            </w:r>
          </w:p>
          <w:p w14:paraId="5EAA6D28">
            <w:pPr>
              <w:spacing w:line="300" w:lineRule="auto"/>
              <w:ind w:firstLine="3840" w:firstLineChars="1600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企业负责人签名：</w:t>
            </w:r>
          </w:p>
          <w:p w14:paraId="6D183020">
            <w:pPr>
              <w:spacing w:line="300" w:lineRule="auto"/>
              <w:rPr>
                <w:rFonts w:ascii="Times New Roman" w:hAnsi="Times New Roman" w:eastAsia="黑体"/>
                <w:sz w:val="24"/>
                <w:szCs w:val="32"/>
              </w:rPr>
            </w:pPr>
          </w:p>
          <w:p w14:paraId="65A4B228">
            <w:pPr>
              <w:spacing w:line="300" w:lineRule="auto"/>
              <w:ind w:firstLine="5280" w:firstLineChars="2200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（盖章）</w:t>
            </w:r>
          </w:p>
          <w:p w14:paraId="041697AE">
            <w:pPr>
              <w:spacing w:line="300" w:lineRule="auto"/>
              <w:ind w:firstLine="5280" w:firstLineChars="2200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 xml:space="preserve"> </w:t>
            </w:r>
          </w:p>
          <w:p w14:paraId="4A816255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 xml:space="preserve">             年    月   日</w:t>
            </w:r>
          </w:p>
        </w:tc>
      </w:tr>
    </w:tbl>
    <w:p w14:paraId="42892C92"/>
    <w:p w14:paraId="2720FA4C">
      <w:pPr>
        <w:sectPr>
          <w:footerReference r:id="rId3" w:type="default"/>
          <w:pgSz w:w="11906" w:h="16838"/>
          <w:pgMar w:top="1984" w:right="1800" w:bottom="1871" w:left="1800" w:header="851" w:footer="1417" w:gutter="0"/>
          <w:pgNumType w:start="1"/>
          <w:cols w:space="720" w:num="1"/>
          <w:docGrid w:type="lines" w:linePitch="312" w:charSpace="0"/>
        </w:sectPr>
      </w:pPr>
    </w:p>
    <w:p w14:paraId="592E5353"/>
    <w:sectPr>
      <w:footerReference r:id="rId4" w:type="default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50C056-13DC-4B58-A4BE-FCAB8AF45B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C0DDB6D-1068-4123-A769-8D4AFA51FA0F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72B0EEB-2344-4333-867F-D010B2C58EB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C5E60A80-FA61-4617-91B9-9A071232D21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FF90604-6920-47F6-91B8-1398722A045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73F8C">
    <w:pPr>
      <w:pStyle w:val="3"/>
      <w:tabs>
        <w:tab w:val="clear" w:pos="4153"/>
        <w:tab w:val="clear" w:pos="8306"/>
      </w:tabs>
      <w:ind w:firstLine="360"/>
      <w:jc w:val="center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_x0000_s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AFE6C4">
                          <w:pPr>
                            <w:pStyle w:val="3"/>
                            <w:tabs>
                              <w:tab w:val="clear" w:pos="4153"/>
                              <w:tab w:val="clear" w:pos="8306"/>
                            </w:tabs>
                            <w:ind w:firstLine="360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val="zh-CN"/>
                            </w:rPr>
                            <w:t>6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  <w:p w14:paraId="501A4052">
                          <w:p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</w:p>
                        <w:p w14:paraId="0E5E0FB9"/>
                      </w:txbxContent>
                    </wps:txbx>
                    <wps:bodyPr vert="horz" wrap="square" lIns="91440" tIns="45720" rIns="91440" bIns="45720" anchor="t"/>
                  </wps:wsp>
                </a:graphicData>
              </a:graphic>
            </wp:anchor>
          </w:drawing>
        </mc:Choice>
        <mc:Fallback>
          <w:pict>
            <v:rect id="_x0000_s1025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NjGzwTT&#10;AAAABQEAAA8AAAAAAAAAAQAgAAAAIgAAAGRycy9kb3ducmV2LnhtbFBLAQIUABQAAAAIAIdO4kDb&#10;U182swEAAHMDAAAOAAAAAAAAAAEAIAAAACIBAABkcnMvZTJvRG9jLnhtbFBLBQYAAAAABgAGAFkB&#10;AAB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5CAFE6C4">
                    <w:pPr>
                      <w:pStyle w:val="3"/>
                      <w:tabs>
                        <w:tab w:val="clear" w:pos="4153"/>
                        <w:tab w:val="clear" w:pos="8306"/>
                      </w:tabs>
                      <w:ind w:firstLine="360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val="zh-CN"/>
                      </w:rPr>
                      <w:t>6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  <w:p w14:paraId="501A4052">
                    <w:pPr>
                      <w:rPr>
                        <w:rFonts w:ascii="宋体" w:hAnsi="宋体"/>
                        <w:sz w:val="28"/>
                        <w:szCs w:val="28"/>
                      </w:rPr>
                    </w:pPr>
                  </w:p>
                  <w:p w14:paraId="0E5E0FB9"/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F989D">
    <w:pPr>
      <w:pStyle w:val="3"/>
      <w:framePr w:wrap="around" w:vAnchor="text" w:hAnchor="page" w:x="9130" w:y="1"/>
      <w:tabs>
        <w:tab w:val="clear" w:pos="4153"/>
        <w:tab w:val="clear" w:pos="8306"/>
      </w:tabs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24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 w14:paraId="43380526">
    <w:pPr>
      <w:pStyle w:val="3"/>
      <w:tabs>
        <w:tab w:val="clear" w:pos="4153"/>
        <w:tab w:val="clear" w:pos="8306"/>
      </w:tabs>
      <w:ind w:right="28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E13"/>
    <w:rsid w:val="002B1F4D"/>
    <w:rsid w:val="002C6F73"/>
    <w:rsid w:val="00305A1F"/>
    <w:rsid w:val="003A337F"/>
    <w:rsid w:val="00512C60"/>
    <w:rsid w:val="00641E1E"/>
    <w:rsid w:val="008177E1"/>
    <w:rsid w:val="008B2C80"/>
    <w:rsid w:val="00A65D94"/>
    <w:rsid w:val="00AC6885"/>
    <w:rsid w:val="00B83898"/>
    <w:rsid w:val="00BE241D"/>
    <w:rsid w:val="00BF575B"/>
    <w:rsid w:val="00C54EA1"/>
    <w:rsid w:val="00C64BA3"/>
    <w:rsid w:val="00D069B6"/>
    <w:rsid w:val="00D36A09"/>
    <w:rsid w:val="00E25562"/>
    <w:rsid w:val="00E541D4"/>
    <w:rsid w:val="00E76E13"/>
    <w:rsid w:val="00F56721"/>
    <w:rsid w:val="09E61D6A"/>
    <w:rsid w:val="100B2D02"/>
    <w:rsid w:val="32C56967"/>
    <w:rsid w:val="402032EA"/>
    <w:rsid w:val="41B4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  <w:style w:type="character" w:customStyle="1" w:styleId="9">
    <w:name w:val="批注框文本 Char"/>
    <w:link w:val="2"/>
    <w:qFormat/>
    <w:uiPriority w:val="0"/>
    <w:rPr>
      <w:sz w:val="18"/>
      <w:szCs w:val="18"/>
    </w:rPr>
  </w:style>
  <w:style w:type="character" w:customStyle="1" w:styleId="10">
    <w:name w:val="页脚 Char"/>
    <w:link w:val="3"/>
    <w:qFormat/>
    <w:uiPriority w:val="0"/>
    <w:rPr>
      <w:sz w:val="18"/>
      <w:szCs w:val="18"/>
    </w:rPr>
  </w:style>
  <w:style w:type="character" w:customStyle="1" w:styleId="11">
    <w:name w:val="页眉 Char"/>
    <w:link w:val="4"/>
    <w:qFormat/>
    <w:uiPriority w:val="0"/>
    <w:rPr>
      <w:sz w:val="18"/>
      <w:szCs w:val="18"/>
    </w:rPr>
  </w:style>
  <w:style w:type="paragraph" w:customStyle="1" w:styleId="12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character" w:customStyle="1" w:styleId="14">
    <w:name w:val="页脚 字符"/>
    <w:qFormat/>
    <w:uiPriority w:val="0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1316</Words>
  <Characters>1377</Characters>
  <Lines>172</Lines>
  <Paragraphs>48</Paragraphs>
  <TotalTime>44</TotalTime>
  <ScaleCrop>false</ScaleCrop>
  <LinksUpToDate>false</LinksUpToDate>
  <CharactersWithSpaces>1660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2025-03-27T03:42:00Z</dcterms:created>
  <dc:creator>jianwen sun</dc:creator>
  <cp:lastModifiedBy>亓粒布亚Ch</cp:lastModifiedBy>
  <cp:lastPrinted>2025-03-28T06:28:00Z</cp:lastPrinted>
  <dcterms:modified xsi:type="dcterms:W3CDTF">2025-03-28T08:34:02Z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DEC41C0DB1264782820AC96879F53772_13</vt:lpwstr>
  </property>
  <property fmtid="{D5CDD505-2E9C-101B-9397-08002B2CF9AE}" pid="3" name="KSOTemplateDocerSaveRecord">
    <vt:lpwstr>eyJoZGlkIjoiMzEwNTM5NzYwMDRjMzkwZTVkZjY2ODkwMGIxNGU0OTUiLCJ1c2VySWQiOiIyMjgxMzczMSJ9</vt:lpwstr>
  </property>
  <property fmtid="{D5CDD505-2E9C-101B-9397-08002B2CF9AE}" pid="4" name="KSOProductBuildVer">
    <vt:lpwstr>2052-12.1.0.19770</vt:lpwstr>
  </property>
</Properties>
</file>